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84F" w:rsidRPr="00372926" w:rsidRDefault="00D42F6B" w:rsidP="00372926">
      <w:pPr>
        <w:spacing w:line="360" w:lineRule="auto"/>
        <w:jc w:val="both"/>
      </w:pPr>
      <w:r w:rsidRPr="00372926">
        <w:rPr>
          <w:b/>
          <w:bCs/>
          <w:i/>
          <w:iCs/>
          <w:sz w:val="28"/>
          <w:szCs w:val="28"/>
          <w:u w:val="single"/>
        </w:rPr>
        <w:t xml:space="preserve">Szentgyörgyvári </w:t>
      </w:r>
      <w:proofErr w:type="spellStart"/>
      <w:r w:rsidRPr="00372926">
        <w:rPr>
          <w:b/>
          <w:bCs/>
          <w:i/>
          <w:iCs/>
          <w:sz w:val="28"/>
          <w:szCs w:val="28"/>
          <w:u w:val="single"/>
        </w:rPr>
        <w:t>vár-Békavár</w:t>
      </w:r>
      <w:proofErr w:type="spellEnd"/>
      <w:r w:rsidRPr="00372926">
        <w:rPr>
          <w:b/>
          <w:bCs/>
          <w:i/>
          <w:iCs/>
          <w:sz w:val="28"/>
          <w:szCs w:val="28"/>
          <w:u w:val="single"/>
        </w:rPr>
        <w:t>:</w:t>
      </w:r>
    </w:p>
    <w:p w:rsidR="00B4384F" w:rsidRPr="00372926" w:rsidRDefault="00BB30C0" w:rsidP="00372926">
      <w:pPr>
        <w:spacing w:line="360" w:lineRule="auto"/>
        <w:jc w:val="both"/>
      </w:pPr>
      <w:r>
        <w:rPr>
          <w:noProof/>
          <w:lang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3357245</wp:posOffset>
            </wp:positionH>
            <wp:positionV relativeFrom="paragraph">
              <wp:posOffset>68580</wp:posOffset>
            </wp:positionV>
            <wp:extent cx="2341245" cy="3680460"/>
            <wp:effectExtent l="0" t="0" r="1905" b="0"/>
            <wp:wrapThrough wrapText="bothSides">
              <wp:wrapPolygon edited="0">
                <wp:start x="0" y="0"/>
                <wp:lineTo x="0" y="21466"/>
                <wp:lineTo x="21442" y="21466"/>
                <wp:lineTo x="21442" y="0"/>
                <wp:lineTo x="0" y="0"/>
              </wp:wrapPolygon>
            </wp:wrapThrough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1245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1B3E" w:rsidRPr="00372926">
        <w:t xml:space="preserve">Szentgyörgyvár vára a 15. században már állt a Zala folyó partján. Első említésével 1444-ben találkozunk. Ekkor építette </w:t>
      </w:r>
      <w:proofErr w:type="spellStart"/>
      <w:r w:rsidR="001C1B3E" w:rsidRPr="00372926">
        <w:t>a</w:t>
      </w:r>
      <w:r w:rsidR="00B4384F" w:rsidRPr="00372926">
        <w:t>Pécz</w:t>
      </w:r>
      <w:proofErr w:type="spellEnd"/>
      <w:r w:rsidR="00B4384F" w:rsidRPr="00372926">
        <w:t xml:space="preserve"> nemzetségből származó </w:t>
      </w:r>
      <w:proofErr w:type="spellStart"/>
      <w:r w:rsidR="00B4384F" w:rsidRPr="00372926">
        <w:t>Marczali</w:t>
      </w:r>
      <w:proofErr w:type="spellEnd"/>
      <w:r w:rsidR="00B4384F" w:rsidRPr="00372926">
        <w:t xml:space="preserve"> család a „Békavár” néven emlegetett erődítményt, mely 1600-tól védte a Zala folyó stratégiailag fontos </w:t>
      </w:r>
      <w:proofErr w:type="spellStart"/>
      <w:r w:rsidR="00B4384F" w:rsidRPr="00372926">
        <w:t>mándi</w:t>
      </w:r>
      <w:proofErr w:type="spellEnd"/>
      <w:r w:rsidR="00B4384F" w:rsidRPr="00372926">
        <w:t xml:space="preserve"> átkelőhelyét. A falu és a vár tulajdonosa 1479-től a Báthory, aztán Nádasdy, majd a Széchenyi család lett.</w:t>
      </w:r>
      <w:proofErr w:type="gramStart"/>
      <w:r w:rsidR="001C1B3E" w:rsidRPr="00372926">
        <w:rPr>
          <w:caps/>
        </w:rPr>
        <w:t>A</w:t>
      </w:r>
      <w:proofErr w:type="gramEnd"/>
      <w:r w:rsidR="001C1B3E" w:rsidRPr="00372926">
        <w:rPr>
          <w:caps/>
        </w:rPr>
        <w:t xml:space="preserve"> </w:t>
      </w:r>
      <w:r w:rsidR="001C1B3E" w:rsidRPr="00372926">
        <w:t>vár falai fából készültek.</w:t>
      </w:r>
    </w:p>
    <w:p w:rsidR="00B4384F" w:rsidRPr="00372926" w:rsidRDefault="001C1B3E" w:rsidP="00372926">
      <w:pPr>
        <w:spacing w:line="360" w:lineRule="auto"/>
        <w:jc w:val="both"/>
        <w:rPr>
          <w:caps/>
        </w:rPr>
      </w:pPr>
      <w:r w:rsidRPr="00372926">
        <w:t xml:space="preserve">A megmaradt kiemelkedő rész 50-60 m átmérőjű. Ezen kívül helyezkedett el a 10-12 m széles vizes árok. A törökkori </w:t>
      </w:r>
      <w:proofErr w:type="spellStart"/>
      <w:r w:rsidRPr="00372926">
        <w:t>Szentgyörgy</w:t>
      </w:r>
      <w:proofErr w:type="spellEnd"/>
      <w:r w:rsidRPr="00372926">
        <w:t xml:space="preserve"> falu maradványai is a vár körül találhatóak.</w:t>
      </w:r>
    </w:p>
    <w:p w:rsidR="00D25935" w:rsidRPr="00372926" w:rsidRDefault="001C1B3E" w:rsidP="00372926">
      <w:pPr>
        <w:spacing w:line="360" w:lineRule="auto"/>
        <w:jc w:val="both"/>
      </w:pPr>
      <w:r w:rsidRPr="00372926">
        <w:t>Mind</w:t>
      </w:r>
      <w:r w:rsidR="005F0AEF" w:rsidRPr="00372926">
        <w:t xml:space="preserve"> a </w:t>
      </w:r>
      <w:proofErr w:type="spellStart"/>
      <w:r w:rsidR="005F0AEF" w:rsidRPr="00372926">
        <w:t>Marczaliaknak</w:t>
      </w:r>
      <w:proofErr w:type="spellEnd"/>
      <w:r w:rsidR="005F0AEF" w:rsidRPr="00372926">
        <w:t>, mind később a Báthoryaknak Zala megyében Szentgyörgyvár volt az egyetlen erődítményük. A török támadások idején bizonyosan súlyos csapást szenvedett Szentgyörgyvár környéke is, ostromra azonban nem került sor. Sosem került török kézre. Ma már csak az egykori várdomb látható a falu határában.</w:t>
      </w:r>
    </w:p>
    <w:p w:rsidR="003E5C8F" w:rsidRDefault="003E5C8F" w:rsidP="00372926">
      <w:pPr>
        <w:spacing w:line="360" w:lineRule="auto"/>
        <w:jc w:val="both"/>
      </w:pPr>
      <w:r>
        <w:rPr>
          <w:noProof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29845</wp:posOffset>
            </wp:positionH>
            <wp:positionV relativeFrom="paragraph">
              <wp:posOffset>283210</wp:posOffset>
            </wp:positionV>
            <wp:extent cx="4335780" cy="3080385"/>
            <wp:effectExtent l="0" t="0" r="7620" b="5715"/>
            <wp:wrapThrough wrapText="bothSides">
              <wp:wrapPolygon edited="0">
                <wp:start x="0" y="0"/>
                <wp:lineTo x="0" y="21506"/>
                <wp:lineTo x="21543" y="21506"/>
                <wp:lineTo x="21543" y="0"/>
                <wp:lineTo x="0" y="0"/>
              </wp:wrapPolygon>
            </wp:wrapThrough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ép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5780" cy="3080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00A5" w:rsidRPr="00372926">
        <w:t xml:space="preserve">A XVII. század végére, a török veszély elmúltával megszűnt a vár védelmi funkciója is. </w:t>
      </w:r>
    </w:p>
    <w:p w:rsidR="00BB30C0" w:rsidRDefault="00BD00A5" w:rsidP="00372926">
      <w:pPr>
        <w:spacing w:line="360" w:lineRule="auto"/>
        <w:jc w:val="both"/>
      </w:pPr>
      <w:r w:rsidRPr="00372926">
        <w:t>Valószínűleg I. Lipót 1702-es rendeletére lerombolták. A XVIII. század végére már a romjai is eltűntek és már az írások sem említik.</w:t>
      </w:r>
    </w:p>
    <w:p w:rsidR="003E5C8F" w:rsidRDefault="003E5C8F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E5C8F" w:rsidRDefault="003E5C8F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E5C8F" w:rsidRDefault="003E5C8F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E5C8F" w:rsidRDefault="003E5C8F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5F0AEF" w:rsidRPr="00BB30C0" w:rsidRDefault="00D42F6B" w:rsidP="00372926">
      <w:pPr>
        <w:spacing w:line="360" w:lineRule="auto"/>
        <w:jc w:val="both"/>
      </w:pPr>
      <w:r w:rsidRPr="00372926">
        <w:rPr>
          <w:b/>
          <w:bCs/>
          <w:i/>
          <w:iCs/>
          <w:sz w:val="28"/>
          <w:szCs w:val="28"/>
          <w:u w:val="single"/>
        </w:rPr>
        <w:lastRenderedPageBreak/>
        <w:t>Szent György templom:</w:t>
      </w:r>
    </w:p>
    <w:p w:rsidR="005F0AEF" w:rsidRPr="00372926" w:rsidRDefault="00BB30C0" w:rsidP="00372926">
      <w:pPr>
        <w:spacing w:line="360" w:lineRule="auto"/>
        <w:jc w:val="both"/>
      </w:pPr>
      <w:r>
        <w:rPr>
          <w:noProof/>
          <w:lang w:eastAsia="hu-H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52705</wp:posOffset>
            </wp:positionH>
            <wp:positionV relativeFrom="paragraph">
              <wp:posOffset>6350</wp:posOffset>
            </wp:positionV>
            <wp:extent cx="2072640" cy="3108960"/>
            <wp:effectExtent l="0" t="0" r="3810" b="0"/>
            <wp:wrapThrough wrapText="bothSides">
              <wp:wrapPolygon edited="0">
                <wp:start x="0" y="0"/>
                <wp:lineTo x="0" y="21441"/>
                <wp:lineTo x="21441" y="21441"/>
                <wp:lineTo x="21441" y="0"/>
                <wp:lineTo x="0" y="0"/>
              </wp:wrapPolygon>
            </wp:wrapThrough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ép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2640" cy="310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F0AEF" w:rsidRPr="00372926">
        <w:t xml:space="preserve">A Szent György templom 18. században épült. </w:t>
      </w:r>
    </w:p>
    <w:p w:rsidR="005F0AEF" w:rsidRPr="00372926" w:rsidRDefault="00BB30C0" w:rsidP="00372926">
      <w:pPr>
        <w:spacing w:line="360" w:lineRule="auto"/>
        <w:jc w:val="both"/>
      </w:pPr>
      <w:r>
        <w:rPr>
          <w:noProof/>
          <w:lang w:eastAsia="hu-H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3665220</wp:posOffset>
            </wp:positionH>
            <wp:positionV relativeFrom="paragraph">
              <wp:posOffset>1662430</wp:posOffset>
            </wp:positionV>
            <wp:extent cx="2016125" cy="3273425"/>
            <wp:effectExtent l="0" t="0" r="3175" b="3175"/>
            <wp:wrapThrough wrapText="bothSides">
              <wp:wrapPolygon edited="0">
                <wp:start x="0" y="0"/>
                <wp:lineTo x="0" y="21495"/>
                <wp:lineTo x="21430" y="21495"/>
                <wp:lineTo x="21430" y="0"/>
                <wp:lineTo x="0" y="0"/>
              </wp:wrapPolygon>
            </wp:wrapThrough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ép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6125" cy="3273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F0AEF" w:rsidRPr="00372926">
        <w:t xml:space="preserve">Főút mellett, szabadon álló, </w:t>
      </w:r>
      <w:proofErr w:type="spellStart"/>
      <w:r w:rsidR="005F0AEF" w:rsidRPr="00372926">
        <w:t>keletelt</w:t>
      </w:r>
      <w:proofErr w:type="spellEnd"/>
      <w:r w:rsidR="005F0AEF" w:rsidRPr="00372926">
        <w:t xml:space="preserve">, egyhajós, félköríves szentélyzáródású, Ny-i homlokzati tornyos templom, a hajó és a szentély felett kontyolt nyeregtetővel, a szentély D-i oldalához csatlakozó sekrestyével. Csehsüveg boltozatos hajó és szentély, negyedgömb boltozatú szentélyfej, a hajó bejárati oldalán karzat. Berendezése jellemzően 19. század elejéről származik. A templomot </w:t>
      </w:r>
      <w:proofErr w:type="spellStart"/>
      <w:r w:rsidR="005F0AEF" w:rsidRPr="00372926">
        <w:t>Padányi</w:t>
      </w:r>
      <w:proofErr w:type="spellEnd"/>
      <w:r w:rsidR="005F0AEF" w:rsidRPr="00372926">
        <w:t xml:space="preserve"> Bíró Márton veszprémi püspök építtette 1755-1757 között</w:t>
      </w:r>
      <w:r w:rsidR="00EE5873" w:rsidRPr="00372926">
        <w:t xml:space="preserve"> és </w:t>
      </w:r>
      <w:r w:rsidR="00B4384F" w:rsidRPr="00372926">
        <w:t>helyreállíttatta</w:t>
      </w:r>
      <w:r w:rsidR="00EE5873" w:rsidRPr="00372926">
        <w:t xml:space="preserve"> a plébánia házat is.</w:t>
      </w:r>
    </w:p>
    <w:p w:rsidR="00EE5873" w:rsidRPr="00372926" w:rsidRDefault="00EE5873" w:rsidP="00372926">
      <w:pPr>
        <w:spacing w:line="360" w:lineRule="auto"/>
        <w:jc w:val="both"/>
      </w:pPr>
      <w:r w:rsidRPr="00372926">
        <w:t>1800-1802 között a templomot felújították. Részben átalakították eklektikus stílusban. Műemléki védelem alatt áll.</w:t>
      </w:r>
    </w:p>
    <w:p w:rsidR="005F0AEF" w:rsidRPr="00372926" w:rsidRDefault="005F0AEF" w:rsidP="00372926">
      <w:pPr>
        <w:spacing w:line="360" w:lineRule="auto"/>
        <w:jc w:val="both"/>
      </w:pPr>
      <w:r w:rsidRPr="00372926">
        <w:t xml:space="preserve">A középkori </w:t>
      </w:r>
      <w:proofErr w:type="spellStart"/>
      <w:r w:rsidRPr="00372926">
        <w:t>Szentgyörgy</w:t>
      </w:r>
      <w:proofErr w:type="spellEnd"/>
      <w:r w:rsidRPr="00372926">
        <w:t xml:space="preserve"> település templomos falu volt, amelynek védőszentje az akkor népszerű Szent György lett. Szűz Mária és Szent Márton mellett Szent Györgyöt választotta segítőül Szent István király.</w:t>
      </w:r>
    </w:p>
    <w:p w:rsidR="00D42F6B" w:rsidRDefault="00BB30C0" w:rsidP="00372926">
      <w:pPr>
        <w:spacing w:line="360" w:lineRule="auto"/>
        <w:jc w:val="both"/>
      </w:pPr>
      <w:r>
        <w:rPr>
          <w:noProof/>
          <w:lang w:eastAsia="hu-H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1077594</wp:posOffset>
            </wp:positionV>
            <wp:extent cx="2816860" cy="2112645"/>
            <wp:effectExtent l="0" t="0" r="2540" b="1905"/>
            <wp:wrapThrough wrapText="bothSides">
              <wp:wrapPolygon edited="0">
                <wp:start x="0" y="0"/>
                <wp:lineTo x="0" y="21425"/>
                <wp:lineTo x="21473" y="21425"/>
                <wp:lineTo x="21473" y="0"/>
                <wp:lineTo x="0" y="0"/>
              </wp:wrapPolygon>
            </wp:wrapThrough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Kép 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6860" cy="2112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-241935</wp:posOffset>
            </wp:positionH>
            <wp:positionV relativeFrom="paragraph">
              <wp:posOffset>746125</wp:posOffset>
            </wp:positionV>
            <wp:extent cx="2115185" cy="2703195"/>
            <wp:effectExtent l="0" t="0" r="0" b="1905"/>
            <wp:wrapThrough wrapText="bothSides">
              <wp:wrapPolygon edited="0">
                <wp:start x="0" y="0"/>
                <wp:lineTo x="0" y="21463"/>
                <wp:lineTo x="21399" y="21463"/>
                <wp:lineTo x="21399" y="0"/>
                <wp:lineTo x="0" y="0"/>
              </wp:wrapPolygon>
            </wp:wrapThrough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ép 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185" cy="2703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F0AEF" w:rsidRPr="00372926">
        <w:t xml:space="preserve">A faluban, határában és szőlőhegyén az útszéli kereszteknek ma is gondját viselik. A barokk Szentháromság szobor és a templom a faluban központi helyen található. A temető régi keresztjeit, sírköveit a </w:t>
      </w:r>
      <w:proofErr w:type="spellStart"/>
      <w:r w:rsidR="005F0AEF" w:rsidRPr="00372926">
        <w:t>szentgyörgyváriak</w:t>
      </w:r>
      <w:proofErr w:type="spellEnd"/>
      <w:r w:rsidR="005F0AEF" w:rsidRPr="00372926">
        <w:t xml:space="preserve"> a temetőkápolna mögött gyűjtik és őrzik meg.</w:t>
      </w:r>
    </w:p>
    <w:p w:rsidR="00C16E91" w:rsidRPr="00372926" w:rsidRDefault="00C16E91" w:rsidP="00372926">
      <w:pPr>
        <w:spacing w:line="360" w:lineRule="auto"/>
        <w:jc w:val="both"/>
      </w:pPr>
    </w:p>
    <w:p w:rsidR="00EE5873" w:rsidRPr="00372926" w:rsidRDefault="00EE5873" w:rsidP="00372926">
      <w:pPr>
        <w:spacing w:line="360" w:lineRule="auto"/>
        <w:jc w:val="both"/>
      </w:pPr>
    </w:p>
    <w:p w:rsidR="005F0AEF" w:rsidRPr="00372926" w:rsidRDefault="005F0AEF" w:rsidP="00372926">
      <w:pPr>
        <w:spacing w:line="360" w:lineRule="auto"/>
        <w:jc w:val="both"/>
      </w:pP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BB30C0" w:rsidRDefault="00BB30C0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72926" w:rsidRDefault="00BB30C0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  <w:r>
        <w:rPr>
          <w:noProof/>
          <w:lang w:eastAsia="hu-H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2227367</wp:posOffset>
            </wp:positionH>
            <wp:positionV relativeFrom="paragraph">
              <wp:posOffset>342265</wp:posOffset>
            </wp:positionV>
            <wp:extent cx="3532718" cy="2529840"/>
            <wp:effectExtent l="0" t="0" r="0" b="3810"/>
            <wp:wrapThrough wrapText="bothSides">
              <wp:wrapPolygon edited="0">
                <wp:start x="0" y="0"/>
                <wp:lineTo x="0" y="21470"/>
                <wp:lineTo x="21433" y="21470"/>
                <wp:lineTo x="21433" y="0"/>
                <wp:lineTo x="0" y="0"/>
              </wp:wrapPolygon>
            </wp:wrapThrough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Kép 1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2718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42F6B" w:rsidRPr="00372926">
        <w:rPr>
          <w:b/>
          <w:bCs/>
          <w:i/>
          <w:iCs/>
          <w:sz w:val="28"/>
          <w:szCs w:val="28"/>
          <w:u w:val="single"/>
        </w:rPr>
        <w:t>Pásztorbot:</w:t>
      </w:r>
    </w:p>
    <w:p w:rsidR="005F0AEF" w:rsidRPr="00372926" w:rsidRDefault="005F0AEF" w:rsidP="00372926">
      <w:pPr>
        <w:spacing w:line="360" w:lineRule="auto"/>
        <w:jc w:val="both"/>
      </w:pPr>
      <w:r w:rsidRPr="00372926">
        <w:t xml:space="preserve">A 19. század elején a Mánd határában levő 110 holdas rétre legeltetésre még a Vas és Sopron megyei Széchényi-uradalmak csordáit is hajtották telelni. Elsősorban a marhacsorda és a birkanyáj volt jelentős, majd a 19-20. század fordulóján a ló és a sertéstartás is kiemelkedett.  </w:t>
      </w:r>
    </w:p>
    <w:p w:rsidR="005F0AEF" w:rsidRPr="00372926" w:rsidRDefault="005F0AEF" w:rsidP="00372926">
      <w:pPr>
        <w:spacing w:line="360" w:lineRule="auto"/>
        <w:jc w:val="both"/>
      </w:pPr>
      <w:r w:rsidRPr="00372926">
        <w:t xml:space="preserve">A falu életéhez hozzátartozott a pásztor is.  Az uradalomnak, a falunak </w:t>
      </w:r>
      <w:proofErr w:type="gramStart"/>
      <w:r w:rsidRPr="00372926">
        <w:t>is  külön</w:t>
      </w:r>
      <w:proofErr w:type="gramEnd"/>
      <w:r w:rsidRPr="00372926">
        <w:t xml:space="preserve"> pásztora volt.  Az </w:t>
      </w:r>
      <w:proofErr w:type="spellStart"/>
      <w:r w:rsidRPr="00372926">
        <w:t>Oltayak</w:t>
      </w:r>
      <w:proofErr w:type="spellEnd"/>
      <w:r w:rsidRPr="00372926">
        <w:t xml:space="preserve"> gulyása volt Perczel János (1888-1978), Zala megye híres faragópásztora, aki 1974-ben megkapta a Népművészet Mestere címet.  Perczel János korai korszakához tartoznak a </w:t>
      </w:r>
      <w:proofErr w:type="spellStart"/>
      <w:r w:rsidRPr="00372926">
        <w:t>szentgyörgyvári</w:t>
      </w:r>
      <w:proofErr w:type="spellEnd"/>
      <w:r w:rsidRPr="00372926">
        <w:t xml:space="preserve"> évek (1912-1913).</w:t>
      </w:r>
    </w:p>
    <w:p w:rsidR="00D42F6B" w:rsidRDefault="00BB30C0" w:rsidP="00372926">
      <w:pPr>
        <w:spacing w:line="360" w:lineRule="auto"/>
        <w:jc w:val="both"/>
      </w:pPr>
      <w:r>
        <w:rPr>
          <w:noProof/>
          <w:lang w:eastAsia="hu-H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723265</wp:posOffset>
            </wp:positionV>
            <wp:extent cx="5760720" cy="2102485"/>
            <wp:effectExtent l="0" t="0" r="0" b="0"/>
            <wp:wrapThrough wrapText="bothSides">
              <wp:wrapPolygon edited="0">
                <wp:start x="0" y="0"/>
                <wp:lineTo x="0" y="21333"/>
                <wp:lineTo x="21500" y="21333"/>
                <wp:lineTo x="21500" y="0"/>
                <wp:lineTo x="0" y="0"/>
              </wp:wrapPolygon>
            </wp:wrapThrough>
            <wp:docPr id="13" name="Kép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Kép 1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02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F0AEF" w:rsidRPr="00372926">
        <w:t>Horváth József a</w:t>
      </w:r>
      <w:r w:rsidR="00C71408" w:rsidRPr="00372926">
        <w:t xml:space="preserve"> falu pásztora volt 1912-14-ig. Faragásait – különleges, szarugyűrűkből </w:t>
      </w:r>
      <w:proofErr w:type="gramStart"/>
      <w:r w:rsidR="00C71408" w:rsidRPr="00372926">
        <w:t>álló</w:t>
      </w:r>
      <w:proofErr w:type="gramEnd"/>
      <w:r w:rsidR="00C71408" w:rsidRPr="00372926">
        <w:t xml:space="preserve"> ill. kígyós botjait a Balatoni Múzeum néprajzi gyűjteménye őrzi.</w:t>
      </w:r>
    </w:p>
    <w:p w:rsidR="00BB30C0" w:rsidRDefault="00BB30C0" w:rsidP="00372926">
      <w:pPr>
        <w:spacing w:line="360" w:lineRule="auto"/>
        <w:jc w:val="both"/>
      </w:pPr>
      <w:r>
        <w:rPr>
          <w:noProof/>
          <w:lang w:eastAsia="hu-H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4220845</wp:posOffset>
            </wp:positionV>
            <wp:extent cx="5760720" cy="1593850"/>
            <wp:effectExtent l="0" t="0" r="0" b="6350"/>
            <wp:wrapThrough wrapText="bothSides">
              <wp:wrapPolygon edited="0">
                <wp:start x="0" y="0"/>
                <wp:lineTo x="0" y="21428"/>
                <wp:lineTo x="21500" y="21428"/>
                <wp:lineTo x="21500" y="0"/>
                <wp:lineTo x="0" y="0"/>
              </wp:wrapPolygon>
            </wp:wrapThrough>
            <wp:docPr id="12" name="Kép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Kép 1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93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A794B" w:rsidRPr="00BB30C0" w:rsidRDefault="00BB30C0" w:rsidP="00372926">
      <w:pPr>
        <w:spacing w:line="360" w:lineRule="auto"/>
        <w:jc w:val="both"/>
      </w:pPr>
      <w:r>
        <w:rPr>
          <w:noProof/>
          <w:lang w:eastAsia="hu-H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2963545</wp:posOffset>
            </wp:positionH>
            <wp:positionV relativeFrom="paragraph">
              <wp:posOffset>6350</wp:posOffset>
            </wp:positionV>
            <wp:extent cx="2787015" cy="2087245"/>
            <wp:effectExtent l="0" t="0" r="0" b="8255"/>
            <wp:wrapThrough wrapText="bothSides">
              <wp:wrapPolygon edited="0">
                <wp:start x="0" y="0"/>
                <wp:lineTo x="0" y="21488"/>
                <wp:lineTo x="21408" y="21488"/>
                <wp:lineTo x="21408" y="0"/>
                <wp:lineTo x="0" y="0"/>
              </wp:wrapPolygon>
            </wp:wrapThrough>
            <wp:docPr id="16" name="Kép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Kép 16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7015" cy="2087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42F6B" w:rsidRPr="00372926">
        <w:rPr>
          <w:b/>
          <w:bCs/>
          <w:i/>
          <w:iCs/>
          <w:sz w:val="28"/>
          <w:szCs w:val="28"/>
          <w:u w:val="single"/>
        </w:rPr>
        <w:t>Széchenyi Pince:</w:t>
      </w:r>
    </w:p>
    <w:p w:rsidR="008A794B" w:rsidRPr="00372926" w:rsidRDefault="008A794B" w:rsidP="00372926">
      <w:pPr>
        <w:spacing w:line="360" w:lineRule="auto"/>
        <w:jc w:val="both"/>
      </w:pPr>
      <w:r w:rsidRPr="00372926">
        <w:t xml:space="preserve">A falu közepén álló Széchenyi Pince Bor és Rendezvényház utcafronti épülete mögött óriási </w:t>
      </w:r>
      <w:r w:rsidRPr="00372926">
        <w:lastRenderedPageBreak/>
        <w:t>pincehúzódik a domb gyomrában. Ez volt az uradalom borászatának központja.</w:t>
      </w:r>
      <w:proofErr w:type="gramStart"/>
      <w:r w:rsidRPr="00372926">
        <w:t>A</w:t>
      </w:r>
      <w:proofErr w:type="gramEnd"/>
      <w:r w:rsidRPr="00372926">
        <w:t xml:space="preserve"> Széchenyi pince ma is fogad vendégeket. A hordókat elválasztó mellvédeket faragott szobor fejek díszítik. </w:t>
      </w:r>
    </w:p>
    <w:p w:rsidR="008A794B" w:rsidRPr="00372926" w:rsidRDefault="00BB30C0" w:rsidP="00372926">
      <w:pPr>
        <w:spacing w:line="360" w:lineRule="auto"/>
        <w:jc w:val="both"/>
      </w:pPr>
      <w:r>
        <w:rPr>
          <w:noProof/>
          <w:lang w:eastAsia="hu-H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297815</wp:posOffset>
            </wp:positionV>
            <wp:extent cx="3500120" cy="2331720"/>
            <wp:effectExtent l="0" t="0" r="5080" b="0"/>
            <wp:wrapThrough wrapText="bothSides">
              <wp:wrapPolygon edited="0">
                <wp:start x="0" y="0"/>
                <wp:lineTo x="0" y="21353"/>
                <wp:lineTo x="21514" y="21353"/>
                <wp:lineTo x="21514" y="0"/>
                <wp:lineTo x="0" y="0"/>
              </wp:wrapPolygon>
            </wp:wrapThrough>
            <wp:docPr id="14" name="Kép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Kép 1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0120" cy="2331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794B" w:rsidRPr="00372926">
        <w:t xml:space="preserve">A régi pinceág kiváló klímájú, a </w:t>
      </w:r>
      <w:proofErr w:type="spellStart"/>
      <w:r w:rsidR="008A794B" w:rsidRPr="00372926">
        <w:t>párásodásból</w:t>
      </w:r>
      <w:proofErr w:type="spellEnd"/>
      <w:r w:rsidR="008A794B" w:rsidRPr="00372926">
        <w:t xml:space="preserve"> látható például az eső közeledte. Itt végezik a hordós érleléseket, s a csoportosan érkező vendégek fogadása is itt zajlik.</w:t>
      </w:r>
    </w:p>
    <w:p w:rsidR="008A794B" w:rsidRPr="00372926" w:rsidRDefault="00690A7F" w:rsidP="00372926">
      <w:pPr>
        <w:spacing w:line="360" w:lineRule="auto"/>
        <w:jc w:val="both"/>
      </w:pPr>
      <w:r w:rsidRPr="00372926">
        <w:t xml:space="preserve">Egy üveg </w:t>
      </w:r>
      <w:proofErr w:type="spellStart"/>
      <w:r w:rsidRPr="00372926">
        <w:t>elejű</w:t>
      </w:r>
      <w:proofErr w:type="spellEnd"/>
      <w:r w:rsidRPr="00372926">
        <w:t xml:space="preserve"> vakablaknál a penésszel és párával belepett üveg mögött egy 1853-ban palackozott tokaji aszú lapul. Az éttermi épület valóságos néprajzi gyűjtemény. A falakon, tálasokon sorakozik a sok régi tányér korsó, s egyéb használati tárgy. Az asztalok régi hordók homlok lapjai, fenekei, s olyan ritkaság is </w:t>
      </w:r>
      <w:proofErr w:type="gramStart"/>
      <w:r w:rsidRPr="00372926">
        <w:t>látható</w:t>
      </w:r>
      <w:proofErr w:type="gramEnd"/>
      <w:r w:rsidRPr="00372926">
        <w:t xml:space="preserve"> mint a venyigéből font prés, vagy </w:t>
      </w:r>
      <w:proofErr w:type="spellStart"/>
      <w:r w:rsidRPr="00372926">
        <w:t>Sobri</w:t>
      </w:r>
      <w:proofErr w:type="spellEnd"/>
      <w:r w:rsidRPr="00372926">
        <w:t xml:space="preserve"> Jóska dunántúli betyárvezér  mázas kerámia lapokon elmesélt élettörténete.</w:t>
      </w:r>
    </w:p>
    <w:p w:rsidR="00352293" w:rsidRPr="00372926" w:rsidRDefault="00BB30C0" w:rsidP="00372926">
      <w:pPr>
        <w:spacing w:line="360" w:lineRule="auto"/>
        <w:jc w:val="both"/>
      </w:pPr>
      <w:r>
        <w:rPr>
          <w:noProof/>
          <w:lang w:eastAsia="hu-H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3664585</wp:posOffset>
            </wp:positionH>
            <wp:positionV relativeFrom="paragraph">
              <wp:posOffset>-74930</wp:posOffset>
            </wp:positionV>
            <wp:extent cx="2456815" cy="3364865"/>
            <wp:effectExtent l="0" t="0" r="635" b="6985"/>
            <wp:wrapThrough wrapText="bothSides">
              <wp:wrapPolygon edited="0">
                <wp:start x="0" y="0"/>
                <wp:lineTo x="0" y="21523"/>
                <wp:lineTo x="21438" y="21523"/>
                <wp:lineTo x="21438" y="0"/>
                <wp:lineTo x="0" y="0"/>
              </wp:wrapPolygon>
            </wp:wrapThrough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Kép 15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6815" cy="3364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52293" w:rsidRPr="00372926">
        <w:t>A mára csaknem 300 éves pince nevét, a falut és a pincét 250 éven át birtokló, Széchenyi családról kapta. A tulajdonos család kiváló mecénásokat, és államférfiakat adott a nemzetnek: gróf Széchenyi Ferenc, valamint fia, gróf Széchenyi István személyében.</w:t>
      </w:r>
    </w:p>
    <w:p w:rsidR="00D42F6B" w:rsidRPr="00372926" w:rsidRDefault="00352293" w:rsidP="00372926">
      <w:pPr>
        <w:spacing w:line="360" w:lineRule="auto"/>
        <w:jc w:val="both"/>
      </w:pPr>
      <w:proofErr w:type="gramStart"/>
      <w:r w:rsidRPr="00372926">
        <w:t>A  pince</w:t>
      </w:r>
      <w:proofErr w:type="gramEnd"/>
      <w:r w:rsidRPr="00372926">
        <w:t xml:space="preserve"> 44 méter hosszú.</w:t>
      </w:r>
    </w:p>
    <w:p w:rsidR="001C1B3E" w:rsidRDefault="001C1B3E" w:rsidP="00372926">
      <w:pPr>
        <w:spacing w:line="360" w:lineRule="auto"/>
        <w:jc w:val="both"/>
      </w:pPr>
      <w:r w:rsidRPr="00372926">
        <w:t>A Széchenyi Pince a közelmúltban kapott új, téglából épült bejáratot. Az előtte álló épületet lebontották és a helyére új</w:t>
      </w:r>
      <w:r w:rsidR="00EA5465" w:rsidRPr="00372926">
        <w:t>, barokk jegyeket hordozó házat építettek.</w:t>
      </w:r>
    </w:p>
    <w:p w:rsidR="00BB30C0" w:rsidRPr="00372926" w:rsidRDefault="00BB30C0" w:rsidP="00372926">
      <w:pPr>
        <w:spacing w:line="360" w:lineRule="auto"/>
        <w:jc w:val="both"/>
      </w:pPr>
    </w:p>
    <w:p w:rsidR="00C71408" w:rsidRPr="00372926" w:rsidRDefault="00C71408" w:rsidP="00372926">
      <w:pPr>
        <w:spacing w:line="360" w:lineRule="auto"/>
        <w:jc w:val="both"/>
      </w:pPr>
    </w:p>
    <w:p w:rsidR="00C71408" w:rsidRPr="00372926" w:rsidRDefault="00130933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  <w:r>
        <w:rPr>
          <w:noProof/>
          <w:lang w:eastAsia="hu-H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2860922" cy="1905000"/>
            <wp:effectExtent l="0" t="0" r="0" b="0"/>
            <wp:wrapThrough wrapText="bothSides">
              <wp:wrapPolygon edited="0">
                <wp:start x="0" y="0"/>
                <wp:lineTo x="0" y="21384"/>
                <wp:lineTo x="21432" y="21384"/>
                <wp:lineTo x="21432" y="0"/>
                <wp:lineTo x="0" y="0"/>
              </wp:wrapPolygon>
            </wp:wrapThrough>
            <wp:docPr id="18" name="Kép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Kép 18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0922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42F6B" w:rsidRPr="00372926">
        <w:rPr>
          <w:b/>
          <w:bCs/>
          <w:i/>
          <w:iCs/>
          <w:sz w:val="28"/>
          <w:szCs w:val="28"/>
          <w:u w:val="single"/>
        </w:rPr>
        <w:t>Szentgyörgyvári lipicai ménes</w:t>
      </w:r>
      <w:r w:rsidR="003F6430" w:rsidRPr="00372926">
        <w:rPr>
          <w:b/>
          <w:bCs/>
          <w:i/>
          <w:iCs/>
          <w:sz w:val="28"/>
          <w:szCs w:val="28"/>
          <w:u w:val="single"/>
        </w:rPr>
        <w:t xml:space="preserve">: </w:t>
      </w:r>
    </w:p>
    <w:p w:rsidR="003F6430" w:rsidRPr="00372926" w:rsidRDefault="003F6430" w:rsidP="00372926">
      <w:pPr>
        <w:spacing w:line="360" w:lineRule="auto"/>
        <w:jc w:val="both"/>
      </w:pPr>
      <w:r w:rsidRPr="00372926">
        <w:t xml:space="preserve">A lipicai története 1580-ban kezdődött, amikor I. Ferdinánd német-római császár magyar és cseh király fia, II. Károly főherceg az 1572-ben alakult bécsi spanyol lovasiskola számára egy tenyésztő </w:t>
      </w:r>
      <w:r w:rsidRPr="00372926">
        <w:lastRenderedPageBreak/>
        <w:t xml:space="preserve">telepet alapított – a császársághoz tartozó Trieszt közelében, a Karszt-fennsíkon fekvő Lipiken (olaszul Lipizza) a mai szlovéniai </w:t>
      </w:r>
      <w:proofErr w:type="spellStart"/>
      <w:r w:rsidRPr="00372926">
        <w:t>Lipicán</w:t>
      </w:r>
      <w:proofErr w:type="spellEnd"/>
      <w:r w:rsidRPr="00372926">
        <w:t xml:space="preserve">. A tenyésztő telep genetikai alapját az ott található és a középkorban nagyra becsült, de kissé nehéz testű és Spanyolországból importált lovak és a szintén helyi, kemény természetű hegyi lovak adták.[1] </w:t>
      </w:r>
      <w:proofErr w:type="gramStart"/>
      <w:r w:rsidRPr="00372926">
        <w:t>A</w:t>
      </w:r>
      <w:proofErr w:type="gramEnd"/>
      <w:r w:rsidRPr="00372926">
        <w:t xml:space="preserve"> császári udvar számára kívántak itt kiváló, szilárd szervezetű, a pompát, a gazdagságot minden jellegében mutató lovat kitenyészteni. A fajta ősei között vannak kemény természetű hegyi lovak és spanyol–nápolyi mének is. A kezdeteknél használt mének közül nyolc ma is létező genetikai vonalat alapított, s a tenyésztés ezekre épül.</w:t>
      </w:r>
    </w:p>
    <w:p w:rsidR="003F6430" w:rsidRPr="00372926" w:rsidRDefault="00130933" w:rsidP="00372926">
      <w:pPr>
        <w:spacing w:line="360" w:lineRule="auto"/>
        <w:jc w:val="both"/>
      </w:pPr>
      <w:r>
        <w:rPr>
          <w:noProof/>
          <w:lang w:eastAsia="hu-H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416560</wp:posOffset>
            </wp:positionV>
            <wp:extent cx="3276600" cy="1712595"/>
            <wp:effectExtent l="0" t="0" r="0" b="1905"/>
            <wp:wrapThrough wrapText="bothSides">
              <wp:wrapPolygon edited="0">
                <wp:start x="0" y="0"/>
                <wp:lineTo x="0" y="21384"/>
                <wp:lineTo x="21474" y="21384"/>
                <wp:lineTo x="21474" y="0"/>
                <wp:lineTo x="0" y="0"/>
              </wp:wrapPolygon>
            </wp:wrapThrough>
            <wp:docPr id="19" name="Kép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Kép 19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1712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F6430" w:rsidRPr="00372926">
        <w:t>A lipicai valódi nemzetközi fajta, az egész világon elterjedt. 400 éve fajtatisztán tenyésztik, az 1800-as évek elején alkalmazott egyetlen arab cseppvérkeresztezéstől eltekintve idegen fajtát soha nem alkalmaztak tenyésztése során. A magyarországi állomány kiemelkedő genetikai értékével tűnik ki. Tenyésztőszervezete a Magyar Lipicai Lótenyésztők Országos Egyesülete.</w:t>
      </w:r>
    </w:p>
    <w:p w:rsidR="003F6430" w:rsidRPr="00372926" w:rsidRDefault="003F6430" w:rsidP="00372926">
      <w:pPr>
        <w:spacing w:line="360" w:lineRule="auto"/>
        <w:jc w:val="both"/>
      </w:pPr>
      <w:r w:rsidRPr="00372926">
        <w:t>Szentgyörgyváron is megcsodálhatjuk e nemes állatokat.</w:t>
      </w:r>
    </w:p>
    <w:p w:rsidR="003F6430" w:rsidRPr="00372926" w:rsidRDefault="00130933" w:rsidP="00372926">
      <w:pPr>
        <w:spacing w:line="360" w:lineRule="auto"/>
        <w:jc w:val="both"/>
      </w:pPr>
      <w:r>
        <w:rPr>
          <w:noProof/>
          <w:lang w:eastAsia="hu-H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3270885</wp:posOffset>
            </wp:positionH>
            <wp:positionV relativeFrom="paragraph">
              <wp:posOffset>608965</wp:posOffset>
            </wp:positionV>
            <wp:extent cx="2489200" cy="1866900"/>
            <wp:effectExtent l="0" t="0" r="6350" b="0"/>
            <wp:wrapThrough wrapText="bothSides">
              <wp:wrapPolygon edited="0">
                <wp:start x="0" y="0"/>
                <wp:lineTo x="0" y="21380"/>
                <wp:lineTo x="21490" y="21380"/>
                <wp:lineTo x="21490" y="0"/>
                <wp:lineTo x="0" y="0"/>
              </wp:wrapPolygon>
            </wp:wrapThrough>
            <wp:docPr id="17" name="Kép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Kép 17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F6430" w:rsidRPr="00372926">
        <w:t xml:space="preserve">A valamikori Széchenyi birtokon található. A lovak a Zala patak partján, festői környezetben </w:t>
      </w:r>
      <w:proofErr w:type="spellStart"/>
      <w:r w:rsidR="003F6430" w:rsidRPr="00372926">
        <w:t>nevelkednekA</w:t>
      </w:r>
      <w:proofErr w:type="spellEnd"/>
      <w:r w:rsidR="003F6430" w:rsidRPr="00372926">
        <w:t xml:space="preserve"> fogathajtó sportnak tenyésztett lovakat, sokan már csikókorban megvásárolják. Hároméves korban elkezdik a képzést, majd versenyeken indítják a </w:t>
      </w:r>
      <w:proofErr w:type="gramStart"/>
      <w:r w:rsidR="003F6430" w:rsidRPr="00372926">
        <w:t>lipicaiakat .</w:t>
      </w:r>
      <w:proofErr w:type="gramEnd"/>
    </w:p>
    <w:p w:rsidR="003F6430" w:rsidRPr="00372926" w:rsidRDefault="003F6430" w:rsidP="00372926">
      <w:pPr>
        <w:spacing w:line="360" w:lineRule="auto"/>
        <w:jc w:val="both"/>
      </w:pPr>
      <w:r w:rsidRPr="00372926">
        <w:t>Már hosszú ideje hagyománnyá vált a Lovas Napok megrerndezése.</w:t>
      </w:r>
    </w:p>
    <w:p w:rsidR="003F6430" w:rsidRPr="00372926" w:rsidRDefault="003F6430" w:rsidP="00372926">
      <w:pPr>
        <w:spacing w:line="360" w:lineRule="auto"/>
        <w:jc w:val="both"/>
      </w:pPr>
      <w:r w:rsidRPr="00372926">
        <w:t>Több versenyszám is megrendezésre kerül évről évre, melyeken megyei és országos bajnok fogatok is rajthoz álltak. A kombinált akadályhajtás mellett országos pontgyűjtő futamnak is helyet ad a rendezvény. A Lovas Napok célja a megyei fogathajtás erősítése.</w:t>
      </w:r>
    </w:p>
    <w:p w:rsidR="00372926" w:rsidRDefault="00D42F6B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  <w:r w:rsidRPr="00372926">
        <w:rPr>
          <w:b/>
          <w:bCs/>
          <w:i/>
          <w:iCs/>
          <w:sz w:val="28"/>
          <w:szCs w:val="28"/>
          <w:u w:val="single"/>
        </w:rPr>
        <w:t>Zalaköszvényesi patak-védett hóvirág:</w:t>
      </w:r>
    </w:p>
    <w:p w:rsidR="00EE3A44" w:rsidRPr="00372926" w:rsidRDefault="00130933" w:rsidP="00372926">
      <w:pPr>
        <w:spacing w:line="360" w:lineRule="auto"/>
        <w:jc w:val="both"/>
      </w:pPr>
      <w:r>
        <w:rPr>
          <w:noProof/>
          <w:lang w:eastAsia="hu-HU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-31115</wp:posOffset>
            </wp:positionH>
            <wp:positionV relativeFrom="paragraph">
              <wp:posOffset>3793490</wp:posOffset>
            </wp:positionV>
            <wp:extent cx="3886200" cy="2914650"/>
            <wp:effectExtent l="0" t="0" r="0" b="0"/>
            <wp:wrapThrough wrapText="bothSides">
              <wp:wrapPolygon edited="0">
                <wp:start x="0" y="0"/>
                <wp:lineTo x="0" y="21459"/>
                <wp:lineTo x="21494" y="21459"/>
                <wp:lineTo x="21494" y="0"/>
                <wp:lineTo x="0" y="0"/>
              </wp:wrapPolygon>
            </wp:wrapThrough>
            <wp:docPr id="23" name="Kép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Kép 23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2927350</wp:posOffset>
            </wp:positionH>
            <wp:positionV relativeFrom="paragraph">
              <wp:posOffset>410210</wp:posOffset>
            </wp:positionV>
            <wp:extent cx="3239135" cy="2428875"/>
            <wp:effectExtent l="5080" t="0" r="4445" b="4445"/>
            <wp:wrapThrough wrapText="bothSides">
              <wp:wrapPolygon edited="0">
                <wp:start x="34" y="21645"/>
                <wp:lineTo x="21503" y="21645"/>
                <wp:lineTo x="21503" y="130"/>
                <wp:lineTo x="34" y="130"/>
                <wp:lineTo x="34" y="21645"/>
              </wp:wrapPolygon>
            </wp:wrapThrough>
            <wp:docPr id="22" name="Kép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Kép 22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3913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E3A44" w:rsidRPr="00372926">
        <w:t xml:space="preserve">A Köszvényes-patak a 282 méter magas Kálmán-hegy nemesbüki oldalában ered, és útját déli-délnyugati irányban folytatva keresztülfolyik a falun. A település szívében ível át rajta az 1860-ban épített és legutoljára 2010-ben felújított kétlyukú kőhíd, a Határ-híd. A házakat elhagyva a patak két halastavat táplál, majd először éri el Szentgyörgyvár közigazgatási területét, először Nemesbük, majd utána Felsőpáhok közigazgatási határával közös szakaszon. A valószínűsíthető névadó Zalaköszvényes (1909. április 1-ig Köszvényes), amely ma már Felsőpáhok falurésze, házait keletről kerüli meg, majd délnyugati irányban tovább folyva Szentgyörgyvár közigazgatási területén, a község lakott részétől északra éri el a Zala folyót. A patak partján minden tavasszal szemet gyönyörködtető </w:t>
      </w:r>
      <w:proofErr w:type="gramStart"/>
      <w:r w:rsidR="00EE3A44" w:rsidRPr="00372926">
        <w:t>-  fehéren</w:t>
      </w:r>
      <w:proofErr w:type="gramEnd"/>
      <w:r w:rsidR="00EE3A44" w:rsidRPr="00372926">
        <w:t xml:space="preserve"> tündöklő - hóvirágmező terül el.</w:t>
      </w:r>
    </w:p>
    <w:p w:rsidR="00EE3A44" w:rsidRPr="00372926" w:rsidRDefault="00EE3A44" w:rsidP="00372926">
      <w:pPr>
        <w:spacing w:line="360" w:lineRule="auto"/>
        <w:jc w:val="both"/>
      </w:pPr>
      <w:r w:rsidRPr="00372926">
        <w:t>A hóvirág a tavasz első hírnöke. Az Amarilliszfélék talán legismertebb növénynemzetsége. Mintegy 75 faja és fajtája ismert és mind fehér színű. Nálunk a kikeleti hóvirág őshonos. A kikeleti hóvirággal hazánkban februártól áprilisig találkozhatunk az üde és nedves lomboserdőkben, középhegységi gyertyános-tölgyesekben, bükkösökben, patak- és folyómenti ligeterdőkben. Így a Zalaköszvényesi-patak partján is.</w:t>
      </w:r>
    </w:p>
    <w:p w:rsidR="00D42F6B" w:rsidRDefault="00EE3A44" w:rsidP="00372926">
      <w:pPr>
        <w:spacing w:line="360" w:lineRule="auto"/>
        <w:jc w:val="both"/>
      </w:pPr>
      <w:r w:rsidRPr="00372926">
        <w:t>A hóvirág 2005 óta védett növény uniós jogszabályváltozásoknak köszönhetően.</w:t>
      </w:r>
    </w:p>
    <w:p w:rsidR="00130933" w:rsidRPr="00372926" w:rsidRDefault="00130933" w:rsidP="00372926">
      <w:pPr>
        <w:spacing w:line="360" w:lineRule="auto"/>
        <w:jc w:val="both"/>
      </w:pPr>
    </w:p>
    <w:p w:rsidR="008818AA" w:rsidRDefault="008818AA" w:rsidP="00372926">
      <w:pPr>
        <w:spacing w:line="360" w:lineRule="auto"/>
        <w:jc w:val="both"/>
      </w:pPr>
    </w:p>
    <w:p w:rsidR="00372926" w:rsidRDefault="00D42F6B" w:rsidP="00372926">
      <w:pPr>
        <w:spacing w:line="360" w:lineRule="auto"/>
        <w:jc w:val="both"/>
        <w:rPr>
          <w:sz w:val="28"/>
          <w:szCs w:val="28"/>
        </w:rPr>
      </w:pPr>
      <w:r w:rsidRPr="00372926">
        <w:rPr>
          <w:b/>
          <w:bCs/>
          <w:i/>
          <w:iCs/>
          <w:sz w:val="28"/>
          <w:szCs w:val="28"/>
          <w:u w:val="single"/>
        </w:rPr>
        <w:t>Szőlőhegy</w:t>
      </w:r>
      <w:r w:rsidR="00766423" w:rsidRPr="00372926">
        <w:rPr>
          <w:b/>
          <w:bCs/>
          <w:i/>
          <w:iCs/>
          <w:sz w:val="28"/>
          <w:szCs w:val="28"/>
          <w:u w:val="single"/>
        </w:rPr>
        <w:t>-</w:t>
      </w:r>
      <w:r w:rsidR="006441AB" w:rsidRPr="00372926">
        <w:rPr>
          <w:b/>
          <w:bCs/>
          <w:i/>
          <w:iCs/>
          <w:sz w:val="28"/>
          <w:szCs w:val="28"/>
          <w:u w:val="single"/>
        </w:rPr>
        <w:t xml:space="preserve"> Szőlőhegyi értékek:</w:t>
      </w:r>
    </w:p>
    <w:p w:rsidR="006441AB" w:rsidRPr="00372926" w:rsidRDefault="006441AB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  <w:r w:rsidRPr="00372926">
        <w:lastRenderedPageBreak/>
        <w:t>Szentgyörgyvár gazdasági életében ma is fontos szerepet játszik a szőlőhegy. 1769-ben, amikor a szőlőbirtokos jobbágyokat megkérdezték: „mikor plántáltatott be a szőlőhegy, 1715 előtt vagy után?", egységesen úgy vallották, jóval 1715 előtt. A 17. század végétől kezdve egyre nagyobb területet elfoglalva terjeszkedtek a szőlőskertek. A falubeliek összeírásaiból ismert családok közül sokan egyben szőlősgazdák is.</w:t>
      </w:r>
    </w:p>
    <w:p w:rsidR="006441AB" w:rsidRPr="00372926" w:rsidRDefault="006441AB" w:rsidP="00372926">
      <w:pPr>
        <w:spacing w:line="360" w:lineRule="auto"/>
        <w:jc w:val="both"/>
      </w:pPr>
      <w:r w:rsidRPr="00372926">
        <w:t xml:space="preserve">A feudális viszonyok között is különleges, viszonylag szabad jogállású hegyközség a szőlőbirtokosok önkormányzati jellegű intézménye volt. A </w:t>
      </w:r>
      <w:proofErr w:type="spellStart"/>
      <w:r w:rsidRPr="00372926">
        <w:t>szentgyörgyvári</w:t>
      </w:r>
      <w:proofErr w:type="spellEnd"/>
      <w:r w:rsidRPr="00372926">
        <w:t xml:space="preserve"> hegyközség első rendtartását 1753-ból ismerjük. Az évente esedékes hegyvámot Szentgyörgyváron mindig természetben szedték be. Az ún. hegyvámbor az uradalmi kocsmákba került, a szőlősgazdák pedig saját borukat Szent Mihály-naptól Szent György-napig mérhették maguk ki.</w:t>
      </w:r>
    </w:p>
    <w:p w:rsidR="003A3D66" w:rsidRPr="00372926" w:rsidRDefault="00E51226" w:rsidP="00372926">
      <w:pPr>
        <w:spacing w:line="360" w:lineRule="auto"/>
        <w:jc w:val="both"/>
      </w:pPr>
      <w:r>
        <w:rPr>
          <w:b/>
          <w:bCs/>
          <w:i/>
          <w:iCs/>
          <w:noProof/>
          <w:sz w:val="28"/>
          <w:szCs w:val="28"/>
          <w:u w:val="single"/>
          <w:lang w:eastAsia="hu-H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2280920</wp:posOffset>
            </wp:positionV>
            <wp:extent cx="1942465" cy="3089910"/>
            <wp:effectExtent l="0" t="0" r="635" b="0"/>
            <wp:wrapThrough wrapText="bothSides">
              <wp:wrapPolygon edited="0">
                <wp:start x="0" y="0"/>
                <wp:lineTo x="0" y="21440"/>
                <wp:lineTo x="21395" y="21440"/>
                <wp:lineTo x="21395" y="0"/>
                <wp:lineTo x="0" y="0"/>
              </wp:wrapPolygon>
            </wp:wrapThrough>
            <wp:docPr id="28" name="Kép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Kép 28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2465" cy="3089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i/>
          <w:iCs/>
          <w:noProof/>
          <w:sz w:val="28"/>
          <w:szCs w:val="28"/>
          <w:u w:val="single"/>
          <w:lang w:eastAsia="hu-H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55245</wp:posOffset>
            </wp:positionV>
            <wp:extent cx="2369185" cy="2769235"/>
            <wp:effectExtent l="9525" t="0" r="2540" b="2540"/>
            <wp:wrapThrough wrapText="bothSides">
              <wp:wrapPolygon edited="0">
                <wp:start x="87" y="21674"/>
                <wp:lineTo x="21449" y="21674"/>
                <wp:lineTo x="21449" y="129"/>
                <wp:lineTo x="87" y="129"/>
                <wp:lineTo x="87" y="21674"/>
              </wp:wrapPolygon>
            </wp:wrapThrough>
            <wp:docPr id="26" name="Kép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Kép 26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69185" cy="2769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441AB" w:rsidRPr="00372926">
        <w:t xml:space="preserve">A szőlőhegy egyik ritkasága, a sok évszázados öreg gesztenyefa. A monda </w:t>
      </w:r>
      <w:proofErr w:type="gramStart"/>
      <w:r w:rsidR="006441AB" w:rsidRPr="00372926">
        <w:t>szerint</w:t>
      </w:r>
      <w:proofErr w:type="gramEnd"/>
      <w:r w:rsidR="006441AB" w:rsidRPr="00372926">
        <w:t xml:space="preserve"> amikor  a várat innét lőtték a törökök, ez a fa már akkor is megvolt. Állítólag a törökfutáskor akkora árvíz keletkezett, hogy egészen az öreg gesztenyefáig ért. Az árvíz hozta magával a fán látható keresztet, amit a gesztenyefa ágai fogtak föl. Sajnos a fa egyik része már korábban elszáradt, de volt egy oldal sarja, ami az öregek visszaemlékezése szerint legalább száz éves lehetett. A fa teljesen kiszáradt. A nyolc méteres kerületével a megye egyik legnagyobb gesztenyefája volt.</w:t>
      </w:r>
    </w:p>
    <w:p w:rsidR="00813159" w:rsidRPr="00372926" w:rsidRDefault="006441AB" w:rsidP="00372926">
      <w:pPr>
        <w:spacing w:line="360" w:lineRule="auto"/>
        <w:jc w:val="both"/>
      </w:pPr>
      <w:r w:rsidRPr="00372926">
        <w:t xml:space="preserve"> Itt szoktuk tartani az Orbán napi ünnepséget, ami korábban két napos volt</w:t>
      </w:r>
      <w:proofErr w:type="gramStart"/>
      <w:r w:rsidRPr="00372926">
        <w:t>.</w:t>
      </w:r>
      <w:r w:rsidR="00813159" w:rsidRPr="00372926">
        <w:t>Az</w:t>
      </w:r>
      <w:proofErr w:type="gramEnd"/>
      <w:r w:rsidR="00813159" w:rsidRPr="00372926">
        <w:t xml:space="preserve"> ünnepséget a Szent Orbán napi hegyi mise és aszobor áldása jellemezte</w:t>
      </w:r>
      <w:r w:rsidR="00E74DC2" w:rsidRPr="00372926">
        <w:t>. A település lakói összegyűltek a boros pincéknél és kedves műsorokkal, vásárokkal ünnepeltek.</w:t>
      </w:r>
    </w:p>
    <w:p w:rsidR="006441AB" w:rsidRPr="00372926" w:rsidRDefault="003A3D66" w:rsidP="00372926">
      <w:pPr>
        <w:spacing w:line="360" w:lineRule="auto"/>
        <w:jc w:val="both"/>
      </w:pPr>
      <w:r w:rsidRPr="00372926">
        <w:t>Szent Orbán kultusza különösen a szőlő és bortermelő vidékeken él élénken</w:t>
      </w:r>
      <w:proofErr w:type="gramStart"/>
      <w:r w:rsidRPr="00372926">
        <w:t>.</w:t>
      </w:r>
      <w:r w:rsidR="003E3D5B" w:rsidRPr="00372926">
        <w:t>Szent</w:t>
      </w:r>
      <w:proofErr w:type="gramEnd"/>
      <w:r w:rsidR="003E3D5B" w:rsidRPr="00372926">
        <w:t xml:space="preserve"> Orbán a szőlőtermesztők s egyben a kádárok és kocsmárosok patrónusa. Miután ezen a május végi napon gyakran vannak nagy fagyok, Orbánt is a fagyosszentek közé sorolják.</w:t>
      </w:r>
    </w:p>
    <w:p w:rsidR="003A3D66" w:rsidRPr="00372926" w:rsidRDefault="008747CF" w:rsidP="00372926">
      <w:pPr>
        <w:spacing w:line="360" w:lineRule="auto"/>
        <w:jc w:val="both"/>
      </w:pPr>
      <w:r w:rsidRPr="00372926">
        <w:t>Minden éven megrendezzük a</w:t>
      </w:r>
      <w:r w:rsidR="004C30D7" w:rsidRPr="00372926">
        <w:t xml:space="preserve"> Márton-napi </w:t>
      </w:r>
      <w:r w:rsidRPr="00372926">
        <w:t>Vigasságokat, melynek nagy sikere van közösségünkben. Ilyenkor felelevenítjük a Márton-napi hagyományokat</w:t>
      </w:r>
      <w:proofErr w:type="gramStart"/>
      <w:r w:rsidRPr="00372926">
        <w:t>.</w:t>
      </w:r>
      <w:r w:rsidR="003A3D66" w:rsidRPr="00372926">
        <w:t>Márton</w:t>
      </w:r>
      <w:proofErr w:type="gramEnd"/>
      <w:r w:rsidR="003A3D66" w:rsidRPr="00372926">
        <w:t xml:space="preserve"> napja a karácsony előtti 40 napos böjt </w:t>
      </w:r>
      <w:r w:rsidR="003A3D66" w:rsidRPr="00372926">
        <w:lastRenderedPageBreak/>
        <w:t>előtti utolsó ünnepnap, ezért ezen a napon rendszeresek voltak a lakomák, bálok, vásárok. Ilyenkor nagy evés-ivást rendeztek, hogy a következő esztendőben is bőven legyen mit fogyasztani. A lakmározásnak kedvezett az is, hogy a hagyomány szerint ilyenkor nem volt szabad takarítani, mosni, teregetni, mert ez a jószág pusztulását okozta. Novemberben már le lehet vágni a tömött libát, ezért a Márton-napi ételek jellemzően libafogások, így például libaleves, libasült párolt káposztával és zsemle- vagy burgonyagombóccal, mert a rigmus szerint: „Aki Márton napon libát nem eszik, egész éven át éhezik”. Szokás volt, hogy a liba húsából, különösen a hátsó részéből, küldenek a papnak is, innen ered a „püspökfalat” kifejezés.</w:t>
      </w:r>
    </w:p>
    <w:p w:rsidR="00E74DC2" w:rsidRPr="00372926" w:rsidRDefault="003A3D66" w:rsidP="00372926">
      <w:pPr>
        <w:spacing w:line="360" w:lineRule="auto"/>
        <w:jc w:val="both"/>
      </w:pPr>
      <w:r w:rsidRPr="00372926">
        <w:t>A Márton-napi lúdvacsora után „Márton poharával”, vagyis a novemberre éppen kiforrott újborral szokás koccintani. Úgy tartották, a minél több ivással egyre több erőt és egészséget töltenek magukba. A bor és a liba néha össze is kapcsolódott, német nyelvterületen a 12. században a Márton-napi ludat „szüreti vagy préslibának” is nevezték.</w:t>
      </w:r>
    </w:p>
    <w:p w:rsidR="004C30D7" w:rsidRPr="00372926" w:rsidRDefault="004C30D7" w:rsidP="00372926">
      <w:pPr>
        <w:spacing w:line="360" w:lineRule="auto"/>
        <w:jc w:val="both"/>
      </w:pPr>
      <w:r w:rsidRPr="00372926">
        <w:t>A Márton-napi népszokások egyrészt az év végéhez, a mezőgazdasági munkák befejeződéséhez, illetve az advent közeledtéhez kötődnek, másrészt ahhoz a legendához, amely szerint Szent Márton egy libaólban próbált elrejtőzni, amikor püspökké akarták megválasztani, de a ludak elárulták gágogásukkal.</w:t>
      </w:r>
    </w:p>
    <w:p w:rsidR="006441AB" w:rsidRPr="00372926" w:rsidRDefault="00E51226" w:rsidP="00372926">
      <w:pPr>
        <w:spacing w:line="360" w:lineRule="auto"/>
        <w:jc w:val="both"/>
      </w:pPr>
      <w:r>
        <w:rPr>
          <w:noProof/>
          <w:lang w:eastAsia="hu-H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279400</wp:posOffset>
            </wp:positionV>
            <wp:extent cx="3386455" cy="1905000"/>
            <wp:effectExtent l="0" t="0" r="4445" b="0"/>
            <wp:wrapThrough wrapText="bothSides">
              <wp:wrapPolygon edited="0">
                <wp:start x="0" y="0"/>
                <wp:lineTo x="0" y="21384"/>
                <wp:lineTo x="21507" y="21384"/>
                <wp:lineTo x="21507" y="0"/>
                <wp:lineTo x="0" y="0"/>
              </wp:wrapPolygon>
            </wp:wrapThrough>
            <wp:docPr id="29" name="Kép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Kép 29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645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441AB" w:rsidRPr="00372926">
        <w:t>Vince napjának időjárásából a vincellérek, borászok az őszi szőlőtermésre következtettek. Ezen a napon kimentek a szőlőbe, a fagyott szőlőből egy darabot levágtak, ez nevezzük Vince vesszőnek. Ezt otthon vízbe tették és hajtásaiból jósoltak az az évi szőlőtermésre. Nagyon nagy hidegben a rügyek elfagynak és így kis sem hajtanak. A népi időjóslás alapján „Ha Ágnes hideg, engesztel Vince, hogy teljék a pince.” Általában január idusán a nagy hidegek megszűnnek, és felmelegedés következik be, ezért mondja a móka, ha megcsordul a Vince, tele lesz a pince.”</w:t>
      </w:r>
    </w:p>
    <w:p w:rsidR="000A1019" w:rsidRDefault="006441AB" w:rsidP="00372926">
      <w:pPr>
        <w:spacing w:line="360" w:lineRule="auto"/>
        <w:jc w:val="both"/>
      </w:pPr>
      <w:r w:rsidRPr="00372926">
        <w:t xml:space="preserve">A szőlőgazdák Vincét ősidőktől kezdve úgy tisztelték, mint aki legyőzi a tél sötét hatalmát és előkészíti a lassan közeledő tavasz útját. Elterjedt szokás volt az is, hogy a szőlőterület széleit szentelt borral vagy szentelt vízzel locsolják meg. Babonás fortélyokat is bevetettek, például a szőlősorok végére kolbászt, disznósajtot kötöttek, ezzel ösztönözve a </w:t>
      </w:r>
      <w:proofErr w:type="gramStart"/>
      <w:r w:rsidRPr="00372926">
        <w:t>szőlő fürtöket</w:t>
      </w:r>
      <w:proofErr w:type="gramEnd"/>
      <w:r w:rsidRPr="00372926">
        <w:t xml:space="preserve"> a növekedésre.</w:t>
      </w:r>
    </w:p>
    <w:p w:rsidR="00372926" w:rsidRDefault="00D42F6B" w:rsidP="00372926">
      <w:pPr>
        <w:spacing w:line="360" w:lineRule="auto"/>
        <w:jc w:val="both"/>
      </w:pPr>
      <w:r w:rsidRPr="00372926">
        <w:rPr>
          <w:b/>
          <w:bCs/>
          <w:i/>
          <w:iCs/>
          <w:sz w:val="28"/>
          <w:szCs w:val="28"/>
          <w:u w:val="single"/>
        </w:rPr>
        <w:t>Csillag alakú magtár</w:t>
      </w:r>
      <w:r w:rsidRPr="00372926">
        <w:t>:</w:t>
      </w:r>
    </w:p>
    <w:p w:rsidR="00D42F6B" w:rsidRDefault="004265EE" w:rsidP="00372926">
      <w:pPr>
        <w:spacing w:line="360" w:lineRule="auto"/>
        <w:jc w:val="both"/>
      </w:pPr>
      <w:r w:rsidRPr="00372926">
        <w:lastRenderedPageBreak/>
        <w:t xml:space="preserve">A </w:t>
      </w:r>
      <w:proofErr w:type="spellStart"/>
      <w:r w:rsidRPr="00372926">
        <w:t>szentgyörgyvári</w:t>
      </w:r>
      <w:proofErr w:type="spellEnd"/>
      <w:r w:rsidRPr="00372926">
        <w:t xml:space="preserve"> </w:t>
      </w:r>
      <w:proofErr w:type="spellStart"/>
      <w:r w:rsidRPr="00372926">
        <w:t>Oltay</w:t>
      </w:r>
      <w:proofErr w:type="spellEnd"/>
      <w:r w:rsidRPr="00372926">
        <w:t xml:space="preserve"> birtokon a kastély köré szerveződött a kisipari ellátás. Kovács- és bognár műhely valamint a gépek és kocsik tárolása. A terményt két magtár egy nagy góré és silók fogadták be.</w:t>
      </w:r>
    </w:p>
    <w:p w:rsidR="000A1019" w:rsidRPr="00372926" w:rsidRDefault="000A1019" w:rsidP="00372926">
      <w:pPr>
        <w:spacing w:line="360" w:lineRule="auto"/>
        <w:jc w:val="both"/>
      </w:pPr>
      <w:r>
        <w:rPr>
          <w:noProof/>
          <w:lang w:eastAsia="hu-H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4030345" cy="2712720"/>
            <wp:effectExtent l="0" t="0" r="8255" b="0"/>
            <wp:wrapThrough wrapText="bothSides">
              <wp:wrapPolygon edited="0">
                <wp:start x="0" y="0"/>
                <wp:lineTo x="0" y="21388"/>
                <wp:lineTo x="21542" y="21388"/>
                <wp:lineTo x="21542" y="0"/>
                <wp:lineTo x="0" y="0"/>
              </wp:wrapPolygon>
            </wp:wrapThrough>
            <wp:docPr id="30" name="Kép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Kép 30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0345" cy="2712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65EE" w:rsidRPr="00372926" w:rsidRDefault="004265EE" w:rsidP="00372926">
      <w:pPr>
        <w:spacing w:line="360" w:lineRule="auto"/>
        <w:jc w:val="both"/>
      </w:pP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72926" w:rsidRDefault="000A1019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  <w:r>
        <w:rPr>
          <w:noProof/>
          <w:lang w:eastAsia="hu-H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230505</wp:posOffset>
            </wp:positionV>
            <wp:extent cx="3810000" cy="2647950"/>
            <wp:effectExtent l="0" t="0" r="0" b="0"/>
            <wp:wrapThrough wrapText="bothSides">
              <wp:wrapPolygon edited="0">
                <wp:start x="0" y="0"/>
                <wp:lineTo x="0" y="21445"/>
                <wp:lineTo x="21492" y="21445"/>
                <wp:lineTo x="21492" y="0"/>
                <wp:lineTo x="0" y="0"/>
              </wp:wrapPolygon>
            </wp:wrapThrough>
            <wp:docPr id="31" name="Kép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Kép 31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E4463E" w:rsidRPr="00372926" w:rsidRDefault="00D42F6B" w:rsidP="00372926">
      <w:pPr>
        <w:spacing w:line="360" w:lineRule="auto"/>
        <w:jc w:val="both"/>
      </w:pPr>
      <w:r w:rsidRPr="00372926">
        <w:rPr>
          <w:b/>
          <w:bCs/>
          <w:i/>
          <w:iCs/>
          <w:sz w:val="28"/>
          <w:szCs w:val="28"/>
          <w:u w:val="single"/>
        </w:rPr>
        <w:t>Nemestóthy kápolna:</w:t>
      </w:r>
    </w:p>
    <w:p w:rsidR="00E4463E" w:rsidRPr="00372926" w:rsidRDefault="000A1019" w:rsidP="00372926">
      <w:pPr>
        <w:spacing w:line="360" w:lineRule="auto"/>
        <w:jc w:val="both"/>
      </w:pPr>
      <w:r>
        <w:rPr>
          <w:noProof/>
          <w:lang w:eastAsia="hu-H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2952750</wp:posOffset>
            </wp:positionH>
            <wp:positionV relativeFrom="paragraph">
              <wp:posOffset>52070</wp:posOffset>
            </wp:positionV>
            <wp:extent cx="2867660" cy="1912620"/>
            <wp:effectExtent l="0" t="0" r="8890" b="0"/>
            <wp:wrapThrough wrapText="bothSides">
              <wp:wrapPolygon edited="0">
                <wp:start x="0" y="0"/>
                <wp:lineTo x="0" y="21299"/>
                <wp:lineTo x="21523" y="21299"/>
                <wp:lineTo x="21523" y="0"/>
                <wp:lineTo x="0" y="0"/>
              </wp:wrapPolygon>
            </wp:wrapThrough>
            <wp:docPr id="32" name="Kép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Kép 32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660" cy="1912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4463E" w:rsidRPr="00372926">
        <w:t xml:space="preserve">Az elkerülő út mentén áll Nemestóthy Szabó Lajos családjának mostanra szépen rendbe hozott mauzóleuma. </w:t>
      </w:r>
    </w:p>
    <w:p w:rsidR="00E4463E" w:rsidRPr="00372926" w:rsidRDefault="00E4463E" w:rsidP="00372926">
      <w:pPr>
        <w:spacing w:line="360" w:lineRule="auto"/>
        <w:jc w:val="both"/>
      </w:pPr>
      <w:r w:rsidRPr="00372926">
        <w:t xml:space="preserve">Széchenyi 1860-ban meghalt, a </w:t>
      </w:r>
      <w:proofErr w:type="spellStart"/>
      <w:r w:rsidRPr="00372926">
        <w:t>szentgyörgyvári</w:t>
      </w:r>
      <w:proofErr w:type="spellEnd"/>
      <w:r w:rsidRPr="00372926">
        <w:t xml:space="preserve"> uradalom </w:t>
      </w:r>
      <w:proofErr w:type="gramStart"/>
      <w:r w:rsidRPr="00372926">
        <w:t>fiára  Ödönre</w:t>
      </w:r>
      <w:proofErr w:type="gramEnd"/>
      <w:r w:rsidRPr="00372926">
        <w:t xml:space="preserve"> szállt. Ő azonban nem-igen foglalkozott gazdálkodással így 1874-ben eladta </w:t>
      </w:r>
      <w:proofErr w:type="gramStart"/>
      <w:r w:rsidRPr="00372926">
        <w:t>vagyonát  és</w:t>
      </w:r>
      <w:proofErr w:type="gramEnd"/>
      <w:r w:rsidRPr="00372926">
        <w:t xml:space="preserve"> Törökországba települt át.</w:t>
      </w:r>
    </w:p>
    <w:p w:rsidR="00E4463E" w:rsidRPr="00372926" w:rsidRDefault="000A1019" w:rsidP="00372926">
      <w:pPr>
        <w:spacing w:line="360" w:lineRule="auto"/>
        <w:jc w:val="both"/>
      </w:pPr>
      <w:r>
        <w:rPr>
          <w:noProof/>
          <w:lang w:eastAsia="hu-H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321310</wp:posOffset>
            </wp:positionV>
            <wp:extent cx="2529840" cy="1686560"/>
            <wp:effectExtent l="0" t="0" r="3810" b="8890"/>
            <wp:wrapThrough wrapText="bothSides">
              <wp:wrapPolygon edited="0">
                <wp:start x="0" y="0"/>
                <wp:lineTo x="0" y="21470"/>
                <wp:lineTo x="21470" y="21470"/>
                <wp:lineTo x="21470" y="0"/>
                <wp:lineTo x="0" y="0"/>
              </wp:wrapPolygon>
            </wp:wrapThrough>
            <wp:docPr id="34" name="Kép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Kép 34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9840" cy="1686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4463E" w:rsidRPr="00372926">
        <w:t xml:space="preserve"> A vevő Oltay Sándor volt, akinek később osztozkodnia kellett a Nemestóthy családdal.</w:t>
      </w:r>
    </w:p>
    <w:p w:rsidR="00E4463E" w:rsidRPr="00372926" w:rsidRDefault="00E4463E" w:rsidP="00372926">
      <w:pPr>
        <w:spacing w:line="360" w:lineRule="auto"/>
        <w:jc w:val="both"/>
      </w:pPr>
      <w:r w:rsidRPr="00372926">
        <w:t xml:space="preserve">Nemestóthy Szabó Lajos Keszthelyen született. Előbb kisebb területeken gazdálkodott majd idővel nemesek lettek, saját címerük is volt. </w:t>
      </w:r>
    </w:p>
    <w:p w:rsidR="00E4463E" w:rsidRPr="00372926" w:rsidRDefault="00E4463E" w:rsidP="00372926">
      <w:pPr>
        <w:spacing w:line="360" w:lineRule="auto"/>
        <w:jc w:val="both"/>
      </w:pPr>
      <w:r w:rsidRPr="00372926">
        <w:t xml:space="preserve">Az épület a család temetkezési kápolnája volt az 1900-as évek elején. Az 1934-ben átadott és felszentelt </w:t>
      </w:r>
      <w:proofErr w:type="gramStart"/>
      <w:r w:rsidRPr="00372926">
        <w:t>kriptatemplomban</w:t>
      </w:r>
      <w:proofErr w:type="gramEnd"/>
      <w:r w:rsidRPr="00372926">
        <w:t xml:space="preserve"> a hetvenes években még miséztek.</w:t>
      </w:r>
    </w:p>
    <w:p w:rsidR="00766423" w:rsidRPr="00372926" w:rsidRDefault="00766423" w:rsidP="00372926">
      <w:pPr>
        <w:spacing w:line="360" w:lineRule="auto"/>
        <w:jc w:val="both"/>
      </w:pPr>
      <w:r w:rsidRPr="00372926">
        <w:t xml:space="preserve">A kápolna 1926-ban épült Hajas István terve alapján, </w:t>
      </w:r>
      <w:proofErr w:type="spellStart"/>
      <w:r w:rsidRPr="00372926">
        <w:t>Tomsics</w:t>
      </w:r>
      <w:proofErr w:type="spellEnd"/>
      <w:r w:rsidRPr="00372926">
        <w:t xml:space="preserve"> Miklós kivitelezésében. Az alsó szinten 32 sírhely van. A felső szint a kápolna. A sírhely rész be lett falazva. Teljesen megrongálták. Jelenleg üres. Névadója Árpádházi Szent Erzsébet.</w:t>
      </w:r>
    </w:p>
    <w:p w:rsidR="00C71408" w:rsidRPr="00372926" w:rsidRDefault="000A1019" w:rsidP="00372926">
      <w:pPr>
        <w:spacing w:line="360" w:lineRule="auto"/>
        <w:jc w:val="both"/>
      </w:pPr>
      <w:r>
        <w:rPr>
          <w:noProof/>
          <w:lang w:eastAsia="hu-H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3238500" cy="2460625"/>
            <wp:effectExtent l="0" t="0" r="0" b="0"/>
            <wp:wrapThrough wrapText="bothSides">
              <wp:wrapPolygon edited="0">
                <wp:start x="0" y="0"/>
                <wp:lineTo x="0" y="21405"/>
                <wp:lineTo x="21473" y="21405"/>
                <wp:lineTo x="21473" y="0"/>
                <wp:lineTo x="0" y="0"/>
              </wp:wrapPolygon>
            </wp:wrapThrough>
            <wp:docPr id="33" name="Kép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Kép 33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46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372926" w:rsidRDefault="0037292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B37B36" w:rsidRDefault="00B37B36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</w:p>
    <w:p w:rsidR="00E74DC2" w:rsidRPr="00372926" w:rsidRDefault="00570714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  <w:r>
        <w:rPr>
          <w:noProof/>
          <w:lang w:eastAsia="hu-HU"/>
        </w:rPr>
        <w:lastRenderedPageBreak/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3253740</wp:posOffset>
            </wp:positionH>
            <wp:positionV relativeFrom="paragraph">
              <wp:posOffset>0</wp:posOffset>
            </wp:positionV>
            <wp:extent cx="2699385" cy="3599180"/>
            <wp:effectExtent l="0" t="0" r="5715" b="1270"/>
            <wp:wrapThrough wrapText="bothSides">
              <wp:wrapPolygon edited="0">
                <wp:start x="0" y="0"/>
                <wp:lineTo x="0" y="21493"/>
                <wp:lineTo x="21493" y="21493"/>
                <wp:lineTo x="21493" y="0"/>
                <wp:lineTo x="0" y="0"/>
              </wp:wrapPolygon>
            </wp:wrapThrough>
            <wp:docPr id="35" name="Kép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Kép 35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385" cy="3599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42F6B" w:rsidRPr="00372926">
        <w:rPr>
          <w:b/>
          <w:bCs/>
          <w:i/>
          <w:iCs/>
          <w:sz w:val="28"/>
          <w:szCs w:val="28"/>
          <w:u w:val="single"/>
        </w:rPr>
        <w:t>Grillázstorta:</w:t>
      </w:r>
    </w:p>
    <w:p w:rsidR="00C71408" w:rsidRPr="00372926" w:rsidRDefault="00C71408" w:rsidP="00372926">
      <w:pPr>
        <w:spacing w:line="360" w:lineRule="auto"/>
        <w:jc w:val="both"/>
        <w:rPr>
          <w:b/>
          <w:bCs/>
          <w:i/>
          <w:iCs/>
          <w:sz w:val="28"/>
          <w:szCs w:val="28"/>
          <w:u w:val="single"/>
        </w:rPr>
      </w:pPr>
      <w:r w:rsidRPr="00372926">
        <w:t xml:space="preserve">Mátyás király óta az esküvői asztalok méltó dísze a grillázstorta. A hagyomány szerint a grillázs a vőlegény tortája és ahány darabba </w:t>
      </w:r>
      <w:proofErr w:type="gramStart"/>
      <w:r w:rsidRPr="00372926">
        <w:t>töri</w:t>
      </w:r>
      <w:proofErr w:type="gramEnd"/>
      <w:r w:rsidRPr="00372926">
        <w:t xml:space="preserve"> a fiatal pár annyi boldog évet maradnak együtt. Tehát szerencsehozóként is működik, hisz ki ne emlékezne például a szilveszteri grillázs malackákra. A Grillázs Torta azért VŐLEGÉNYTORTA, mert keményebb, mint a piskótás menyasszonyi torta. Magyarországon a grillázs orvosságként jelent meg. A népi gyógyászatban köhögésre, torokfájás ellen használták.</w:t>
      </w:r>
    </w:p>
    <w:p w:rsidR="00C71408" w:rsidRPr="00372926" w:rsidRDefault="00C71408" w:rsidP="00372926">
      <w:pPr>
        <w:spacing w:line="360" w:lineRule="auto"/>
        <w:jc w:val="both"/>
      </w:pPr>
      <w:r w:rsidRPr="00372926">
        <w:t>Településünkön elképzelhetetlen volt egy-egy lakodalom vagy keresztelő grillázs vagy más néven pirított dió torta nélkül.</w:t>
      </w:r>
    </w:p>
    <w:p w:rsidR="00C71408" w:rsidRPr="00372926" w:rsidRDefault="00570714" w:rsidP="00372926">
      <w:pPr>
        <w:spacing w:line="360" w:lineRule="auto"/>
        <w:jc w:val="both"/>
      </w:pPr>
      <w:r>
        <w:rPr>
          <w:noProof/>
          <w:lang w:eastAsia="hu-H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22225</wp:posOffset>
            </wp:positionH>
            <wp:positionV relativeFrom="paragraph">
              <wp:posOffset>394335</wp:posOffset>
            </wp:positionV>
            <wp:extent cx="2817495" cy="3756660"/>
            <wp:effectExtent l="0" t="0" r="1905" b="0"/>
            <wp:wrapThrough wrapText="bothSides">
              <wp:wrapPolygon edited="0">
                <wp:start x="0" y="0"/>
                <wp:lineTo x="0" y="21469"/>
                <wp:lineTo x="21469" y="21469"/>
                <wp:lineTo x="21469" y="0"/>
                <wp:lineTo x="0" y="0"/>
              </wp:wrapPolygon>
            </wp:wrapThrough>
            <wp:docPr id="36" name="Kép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Kép 36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7495" cy="3756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1408" w:rsidRPr="00372926">
        <w:t xml:space="preserve">Készítettek első áldozásra, bérmálásra, húsvétra és évfordulókra is csodaszép cukormázzal megfestett kosarakat, szíveket, hintót, galambokat vagy épp húsvéti bárányokat. </w:t>
      </w:r>
    </w:p>
    <w:p w:rsidR="00C71408" w:rsidRPr="00372926" w:rsidRDefault="00C71408" w:rsidP="00372926">
      <w:pPr>
        <w:spacing w:line="360" w:lineRule="auto"/>
        <w:jc w:val="both"/>
      </w:pPr>
      <w:r w:rsidRPr="00372926">
        <w:t xml:space="preserve">A </w:t>
      </w:r>
      <w:proofErr w:type="spellStart"/>
      <w:r w:rsidRPr="00372926">
        <w:t>szentgyörgyváriak</w:t>
      </w:r>
      <w:proofErr w:type="spellEnd"/>
      <w:r w:rsidRPr="00372926">
        <w:t xml:space="preserve"> máig szeretik a süteményeket. A vertperec, jég- vagy cukorperec régen kemencében készült. Előbbit előbb kifőzték, tejszínbe mártották és a kemence </w:t>
      </w:r>
      <w:proofErr w:type="spellStart"/>
      <w:r w:rsidRPr="00372926">
        <w:t>föggyén</w:t>
      </w:r>
      <w:proofErr w:type="spellEnd"/>
      <w:r w:rsidRPr="00372926">
        <w:t>, az utóbbit tepsiben sütötték. Lakodalomkor a vőfélyek pintesüvegből borral kínálgatták a férfiakat. Az üveg nyakát jégperec díszítette.</w:t>
      </w:r>
    </w:p>
    <w:p w:rsidR="00C71408" w:rsidRPr="00372926" w:rsidRDefault="00C71408" w:rsidP="00372926">
      <w:pPr>
        <w:spacing w:line="360" w:lineRule="auto"/>
        <w:jc w:val="both"/>
      </w:pPr>
      <w:r w:rsidRPr="00372926">
        <w:t>Kedvelt tésztaféle diós, mákos, csokoládés „kugli” (kuglóf), a diótorta gyakran művészi elkészítését pedig a legügyesebb asszonyok vállalják.</w:t>
      </w:r>
    </w:p>
    <w:p w:rsidR="00D42F6B" w:rsidRPr="00372926" w:rsidRDefault="00D42F6B"/>
    <w:sectPr w:rsidR="00D42F6B" w:rsidRPr="00372926" w:rsidSect="00D675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42F6B"/>
    <w:rsid w:val="000A1019"/>
    <w:rsid w:val="00104DCD"/>
    <w:rsid w:val="00130933"/>
    <w:rsid w:val="001C1B3E"/>
    <w:rsid w:val="00352293"/>
    <w:rsid w:val="00372926"/>
    <w:rsid w:val="003A3D66"/>
    <w:rsid w:val="003E3D5B"/>
    <w:rsid w:val="003E5C8F"/>
    <w:rsid w:val="003F6430"/>
    <w:rsid w:val="004265EE"/>
    <w:rsid w:val="004C30D7"/>
    <w:rsid w:val="00570714"/>
    <w:rsid w:val="005F0AEF"/>
    <w:rsid w:val="006441AB"/>
    <w:rsid w:val="00690A7F"/>
    <w:rsid w:val="00766423"/>
    <w:rsid w:val="00813159"/>
    <w:rsid w:val="008747CF"/>
    <w:rsid w:val="008818AA"/>
    <w:rsid w:val="008A794B"/>
    <w:rsid w:val="009611B7"/>
    <w:rsid w:val="00AA2B19"/>
    <w:rsid w:val="00B24E6B"/>
    <w:rsid w:val="00B37B36"/>
    <w:rsid w:val="00B4384F"/>
    <w:rsid w:val="00BB30C0"/>
    <w:rsid w:val="00BD00A5"/>
    <w:rsid w:val="00C16E91"/>
    <w:rsid w:val="00C71408"/>
    <w:rsid w:val="00D25935"/>
    <w:rsid w:val="00D42F6B"/>
    <w:rsid w:val="00D67561"/>
    <w:rsid w:val="00E4463E"/>
    <w:rsid w:val="00E51226"/>
    <w:rsid w:val="00E74DC2"/>
    <w:rsid w:val="00EA5465"/>
    <w:rsid w:val="00EE3A44"/>
    <w:rsid w:val="00EE5873"/>
    <w:rsid w:val="00FF21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6756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1840</Words>
  <Characters>12702</Characters>
  <Application>Microsoft Office Word</Application>
  <DocSecurity>0</DocSecurity>
  <Lines>105</Lines>
  <Paragraphs>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Oktatás</dc:creator>
  <cp:lastModifiedBy>Prisznyák Tibor</cp:lastModifiedBy>
  <cp:revision>2</cp:revision>
  <dcterms:created xsi:type="dcterms:W3CDTF">2021-04-21T06:27:00Z</dcterms:created>
  <dcterms:modified xsi:type="dcterms:W3CDTF">2021-04-21T06:27:00Z</dcterms:modified>
</cp:coreProperties>
</file>